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23A989A8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3B5F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B5F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7D5504FE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3026C">
        <w:rPr>
          <w:rFonts w:asciiTheme="majorBidi" w:hAnsiTheme="majorBidi" w:cstheme="majorBidi"/>
          <w:b/>
        </w:rPr>
        <w:t>1</w:t>
      </w:r>
      <w:r w:rsidR="003B5F90">
        <w:rPr>
          <w:rFonts w:asciiTheme="majorBidi" w:hAnsiTheme="majorBidi" w:cstheme="majorBidi"/>
          <w:b/>
        </w:rPr>
        <w:t>4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05C5C4B7" w:rsidR="00A21CB6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3B5F90">
        <w:rPr>
          <w:rFonts w:asciiTheme="majorBidi" w:hAnsiTheme="majorBidi" w:cstheme="majorBidi"/>
          <w:b/>
        </w:rPr>
        <w:t>30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B67EBC">
        <w:rPr>
          <w:rFonts w:asciiTheme="majorBidi" w:hAnsiTheme="majorBidi" w:cstheme="majorBidi"/>
          <w:b/>
        </w:rPr>
        <w:t>Απριλίου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3B5F90">
        <w:rPr>
          <w:rFonts w:asciiTheme="majorBidi" w:hAnsiTheme="majorBidi" w:cstheme="majorBidi"/>
          <w:b/>
        </w:rPr>
        <w:t>4032</w:t>
      </w:r>
      <w:r w:rsidR="008C48AF">
        <w:rPr>
          <w:rFonts w:asciiTheme="majorBidi" w:hAnsiTheme="majorBidi" w:cstheme="majorBidi"/>
          <w:b/>
        </w:rPr>
        <w:t>/</w:t>
      </w:r>
      <w:r w:rsidR="006E15F3">
        <w:rPr>
          <w:rFonts w:asciiTheme="majorBidi" w:hAnsiTheme="majorBidi" w:cstheme="majorBidi"/>
          <w:b/>
        </w:rPr>
        <w:t>2</w:t>
      </w:r>
      <w:r w:rsidR="003B5F90">
        <w:rPr>
          <w:rFonts w:asciiTheme="majorBidi" w:hAnsiTheme="majorBidi" w:cstheme="majorBidi"/>
          <w:b/>
        </w:rPr>
        <w:t>4</w:t>
      </w:r>
      <w:r w:rsidR="008C48AF">
        <w:rPr>
          <w:rFonts w:asciiTheme="majorBidi" w:hAnsiTheme="majorBidi" w:cstheme="majorBidi"/>
          <w:b/>
        </w:rPr>
        <w:t>.0</w:t>
      </w:r>
      <w:r w:rsidR="00B67EBC">
        <w:rPr>
          <w:rFonts w:asciiTheme="majorBidi" w:hAnsiTheme="majorBidi" w:cstheme="majorBidi"/>
          <w:b/>
        </w:rPr>
        <w:t>4</w:t>
      </w:r>
      <w:r w:rsidR="008C48AF">
        <w:rPr>
          <w:rFonts w:asciiTheme="majorBidi" w:hAnsiTheme="majorBidi" w:cstheme="majorBidi"/>
          <w:b/>
        </w:rPr>
        <w:t>.2026</w:t>
      </w:r>
    </w:p>
    <w:p w14:paraId="34EEFD71" w14:textId="77777777" w:rsidR="003B5F90" w:rsidRPr="00E729B2" w:rsidRDefault="003B5F90" w:rsidP="00070851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702E0C65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3B5F90">
        <w:rPr>
          <w:rFonts w:asciiTheme="majorBidi" w:hAnsiTheme="majorBidi" w:cstheme="majorBidi"/>
          <w:bCs/>
        </w:rPr>
        <w:t>05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3B5F90">
        <w:rPr>
          <w:rFonts w:asciiTheme="majorBidi" w:hAnsiTheme="majorBidi" w:cstheme="majorBidi"/>
          <w:bCs/>
        </w:rPr>
        <w:t>5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3026C">
        <w:rPr>
          <w:rFonts w:asciiTheme="majorBidi" w:hAnsiTheme="majorBidi" w:cstheme="majorBidi"/>
          <w:bCs/>
        </w:rPr>
        <w:t>1</w:t>
      </w:r>
      <w:r w:rsidR="003B5F90">
        <w:rPr>
          <w:rFonts w:asciiTheme="majorBidi" w:hAnsiTheme="majorBidi" w:cstheme="majorBidi"/>
          <w:bCs/>
        </w:rPr>
        <w:t>4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3B5F90">
        <w:rPr>
          <w:rFonts w:asciiTheme="majorBidi" w:hAnsiTheme="majorBidi" w:cstheme="majorBidi"/>
          <w:bCs/>
        </w:rPr>
        <w:t>30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B67EBC">
        <w:rPr>
          <w:rFonts w:asciiTheme="majorBidi" w:hAnsiTheme="majorBidi" w:cstheme="majorBidi"/>
          <w:bCs/>
        </w:rPr>
        <w:t>4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3B5F90" w:rsidRPr="00E729B2" w14:paraId="2C3B5839" w14:textId="77777777" w:rsidTr="00B67EBC">
        <w:trPr>
          <w:trHeight w:val="498"/>
        </w:trPr>
        <w:tc>
          <w:tcPr>
            <w:tcW w:w="851" w:type="dxa"/>
          </w:tcPr>
          <w:p w14:paraId="365A3D99" w14:textId="37CB19DC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EF9D8BE" w14:textId="4F697650" w:rsidR="003B5F90" w:rsidRPr="00DA4E0D" w:rsidRDefault="003B5F90" w:rsidP="00EE2A4B">
            <w:pPr>
              <w:jc w:val="both"/>
              <w:rPr>
                <w:rFonts w:ascii="Times New Roman" w:hAnsi="Times New Roman" w:cs="Times New Roman"/>
              </w:rPr>
            </w:pPr>
            <w:bookmarkStart w:id="0" w:name="_Hlk225770097"/>
            <w:bookmarkStart w:id="1" w:name="_Hlk225772013"/>
            <w:r w:rsidRPr="00913F8D">
              <w:rPr>
                <w:rFonts w:asciiTheme="majorBidi" w:hAnsiTheme="majorBidi" w:cstheme="majorBidi"/>
              </w:rPr>
              <w:t>Καθορισμός όρων διακήρυξης δημοπρασίας για την ανάδειξη αναδόχου της υπηρεσίας: «Παροχή υπηρεσιών ναυαγοσωστικής κάλυψης σε οργανωμένες ή μη παραλίες Δήμου Ανδραβίδας – Κυλλήνης</w:t>
            </w:r>
            <w:r w:rsidRPr="00005ECD">
              <w:rPr>
                <w:rFonts w:asciiTheme="majorBidi" w:hAnsiTheme="majorBidi" w:cstheme="majorBidi"/>
              </w:rPr>
              <w:t>»</w:t>
            </w:r>
            <w:bookmarkEnd w:id="0"/>
            <w:bookmarkEnd w:id="1"/>
          </w:p>
        </w:tc>
        <w:tc>
          <w:tcPr>
            <w:tcW w:w="1559" w:type="dxa"/>
          </w:tcPr>
          <w:p w14:paraId="11FCD9C7" w14:textId="731C1229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94/2026, ομόφωνα</w:t>
            </w:r>
          </w:p>
        </w:tc>
      </w:tr>
      <w:tr w:rsidR="003B5F90" w:rsidRPr="00E729B2" w14:paraId="44A926C0" w14:textId="77777777" w:rsidTr="00B67EBC">
        <w:trPr>
          <w:trHeight w:val="498"/>
        </w:trPr>
        <w:tc>
          <w:tcPr>
            <w:tcW w:w="851" w:type="dxa"/>
          </w:tcPr>
          <w:p w14:paraId="39BA1A7E" w14:textId="3394BB74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3972658" w14:textId="47361C80" w:rsidR="003B5F90" w:rsidRPr="00DA4E0D" w:rsidRDefault="003B5F90" w:rsidP="00EE2A4B">
            <w:pPr>
              <w:jc w:val="both"/>
              <w:rPr>
                <w:rFonts w:ascii="Times New Roman" w:hAnsi="Times New Roman" w:cs="Times New Roman"/>
              </w:rPr>
            </w:pPr>
            <w:r w:rsidRPr="003A513D">
              <w:rPr>
                <w:rFonts w:asciiTheme="majorBidi" w:hAnsiTheme="majorBidi" w:cstheme="majorBidi"/>
              </w:rPr>
              <w:t xml:space="preserve">Έγκριση 1ου πρακτικού διενέργειας ανοικτού διαγωνισμού για την εκτέλεση προμήθειας με τίτλο: </w:t>
            </w:r>
            <w:r>
              <w:rPr>
                <w:rFonts w:asciiTheme="majorBidi" w:hAnsiTheme="majorBidi" w:cstheme="majorBidi"/>
              </w:rPr>
              <w:t>«</w:t>
            </w:r>
            <w:r w:rsidRPr="003A513D">
              <w:rPr>
                <w:rFonts w:asciiTheme="majorBidi" w:hAnsiTheme="majorBidi" w:cstheme="majorBidi"/>
              </w:rPr>
              <w:t>Προμήθεια εξοπλισμού για την βελτίωση της προσβασιμότητας σε παραλίες του Δήμου Ανδραβίδας – Κυλλήνης</w:t>
            </w:r>
            <w:r w:rsidRPr="00005E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14:paraId="48A6DE40" w14:textId="6C819666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95/2026, κατά πλειοψηφία</w:t>
            </w:r>
          </w:p>
        </w:tc>
      </w:tr>
      <w:tr w:rsidR="003B5F90" w:rsidRPr="00E729B2" w14:paraId="5DCF9300" w14:textId="77777777" w:rsidTr="00B67EBC">
        <w:trPr>
          <w:trHeight w:val="498"/>
        </w:trPr>
        <w:tc>
          <w:tcPr>
            <w:tcW w:w="851" w:type="dxa"/>
          </w:tcPr>
          <w:p w14:paraId="2E744395" w14:textId="6C6FB844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D5189B1" w14:textId="14FCE817" w:rsidR="003B5F90" w:rsidRPr="00DA4E0D" w:rsidRDefault="003B5F90" w:rsidP="00EE2A4B">
            <w:pPr>
              <w:jc w:val="both"/>
              <w:rPr>
                <w:rFonts w:ascii="Times New Roman" w:hAnsi="Times New Roman" w:cs="Times New Roman"/>
              </w:rPr>
            </w:pPr>
            <w:r w:rsidRPr="005936D3">
              <w:rPr>
                <w:rFonts w:ascii="Times New Roman" w:hAnsi="Times New Roman" w:cs="Times New Roman"/>
              </w:rPr>
              <w:t>Εξειδίκευση πίστωσης για μετακίνηση υπαλλήλων</w:t>
            </w:r>
          </w:p>
        </w:tc>
        <w:tc>
          <w:tcPr>
            <w:tcW w:w="1559" w:type="dxa"/>
          </w:tcPr>
          <w:p w14:paraId="7C1C1E9E" w14:textId="00EF41DC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96/2026, ομόφωνα</w:t>
            </w:r>
          </w:p>
        </w:tc>
      </w:tr>
      <w:tr w:rsidR="003B5F90" w:rsidRPr="00E729B2" w14:paraId="2DBCFC96" w14:textId="77777777" w:rsidTr="00B67EBC">
        <w:trPr>
          <w:trHeight w:val="498"/>
        </w:trPr>
        <w:tc>
          <w:tcPr>
            <w:tcW w:w="851" w:type="dxa"/>
          </w:tcPr>
          <w:p w14:paraId="1B7199ED" w14:textId="61AED9A8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702AE885" w14:textId="3DFFDFE0" w:rsidR="003B5F90" w:rsidRPr="00DA4E0D" w:rsidRDefault="003B5F90" w:rsidP="00EE2A4B">
            <w:pPr>
              <w:jc w:val="both"/>
              <w:rPr>
                <w:rFonts w:ascii="Times New Roman" w:hAnsi="Times New Roman" w:cs="Times New Roman"/>
              </w:rPr>
            </w:pPr>
            <w:r w:rsidRPr="00DA4E0D">
              <w:rPr>
                <w:rFonts w:ascii="Times New Roman" w:hAnsi="Times New Roman" w:cs="Times New Roman"/>
              </w:rPr>
              <w:t>Έγκριση κίνησης υπηρεσιακού οχήματος εντός ορίων της Αποκεντρωμένης Διοίκησης Πελ/σου, Δυτ. Ελλάδας και Ιονίου</w:t>
            </w:r>
          </w:p>
        </w:tc>
        <w:tc>
          <w:tcPr>
            <w:tcW w:w="1559" w:type="dxa"/>
          </w:tcPr>
          <w:p w14:paraId="392724D6" w14:textId="09124DE6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97/2026, ομόφωνα</w:t>
            </w:r>
          </w:p>
        </w:tc>
      </w:tr>
      <w:tr w:rsidR="00F51F93" w:rsidRPr="00E729B2" w14:paraId="4D909F63" w14:textId="77777777" w:rsidTr="00B67EBC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078D599E" w:rsidR="00F51F93" w:rsidRPr="00612B50" w:rsidRDefault="003B5F90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416E50">
              <w:rPr>
                <w:rFonts w:asciiTheme="majorBidi" w:hAnsiTheme="majorBidi" w:cstheme="majorBidi"/>
                <w:bCs/>
              </w:rPr>
              <w:t>Έγκριση σχεδίου δανειστικού συμβολαίου για υπογραφή (ΑΤ11)</w:t>
            </w:r>
          </w:p>
        </w:tc>
        <w:tc>
          <w:tcPr>
            <w:tcW w:w="1559" w:type="dxa"/>
          </w:tcPr>
          <w:p w14:paraId="36D2BC5A" w14:textId="145B4095" w:rsidR="00F51F93" w:rsidRPr="00A74331" w:rsidRDefault="006E15F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9</w:t>
            </w:r>
            <w:r w:rsidR="003B5F90">
              <w:rPr>
                <w:rFonts w:asciiTheme="majorBidi" w:hAnsiTheme="majorBidi" w:cstheme="majorBidi"/>
                <w:bCs/>
              </w:rPr>
              <w:t>8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 w:rsidR="003B5F90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4D68BF" w:rsidRPr="00E729B2" w14:paraId="444BF0B5" w14:textId="77777777" w:rsidTr="00B67EBC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213B361F" w:rsidR="004D68BF" w:rsidRPr="00081D94" w:rsidRDefault="003B5F90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19A3">
              <w:rPr>
                <w:rFonts w:asciiTheme="majorBidi" w:hAnsiTheme="majorBidi" w:cstheme="majorBidi"/>
                <w:bCs/>
              </w:rPr>
              <w:t>Έγκριση 1</w:t>
            </w:r>
            <w:r w:rsidRPr="00AA19A3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AA19A3">
              <w:rPr>
                <w:rFonts w:asciiTheme="majorBidi" w:hAnsiTheme="majorBidi" w:cstheme="majorBidi"/>
                <w:bCs/>
              </w:rPr>
              <w:t xml:space="preserve"> ΑΠΕ του έργου: «ΕΠΕΚΤΑΣΕΙΣ – ΜΕΤΑΤΟΠΙΣΕΙΣ ΔΙΚΤΥΟΥ ΥΔΡΕΥΣΗΣ</w:t>
            </w:r>
          </w:p>
        </w:tc>
        <w:tc>
          <w:tcPr>
            <w:tcW w:w="1559" w:type="dxa"/>
          </w:tcPr>
          <w:p w14:paraId="1C8C0FEE" w14:textId="2A9E088F" w:rsidR="004D68BF" w:rsidRDefault="006E15F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9</w:t>
            </w:r>
            <w:r w:rsidR="003B5F90">
              <w:rPr>
                <w:rFonts w:asciiTheme="majorBidi" w:hAnsiTheme="majorBidi" w:cstheme="majorBidi"/>
                <w:bCs/>
              </w:rPr>
              <w:t>9</w:t>
            </w:r>
            <w:r w:rsidR="004D68BF">
              <w:rPr>
                <w:rFonts w:asciiTheme="majorBidi" w:hAnsiTheme="majorBidi" w:cstheme="majorBidi"/>
                <w:bCs/>
              </w:rPr>
              <w:t xml:space="preserve">/2026, </w:t>
            </w:r>
            <w:r w:rsidR="003B5F90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B5F90" w:rsidRPr="00E729B2" w14:paraId="5148CE2E" w14:textId="77777777" w:rsidTr="00B67EBC">
        <w:trPr>
          <w:trHeight w:val="498"/>
        </w:trPr>
        <w:tc>
          <w:tcPr>
            <w:tcW w:w="851" w:type="dxa"/>
          </w:tcPr>
          <w:p w14:paraId="401EF40F" w14:textId="23405CB7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85ACCD" w14:textId="75A12AC9" w:rsidR="003B5F90" w:rsidRPr="00AA19A3" w:rsidRDefault="003B5F90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850588">
              <w:rPr>
                <w:rFonts w:asciiTheme="majorBidi" w:hAnsiTheme="majorBidi" w:cstheme="majorBidi"/>
                <w:iCs/>
              </w:rPr>
              <w:t>Έγκριση όρων διακήρυξης δημοπρασίας για τη μίσθωση από το Δήμο</w:t>
            </w:r>
            <w:r w:rsidRPr="00850588">
              <w:rPr>
                <w:rFonts w:asciiTheme="majorBidi" w:hAnsiTheme="majorBidi" w:cstheme="majorBidi"/>
              </w:rPr>
              <w:t xml:space="preserve"> ιδιωτικών χώρων εντός των οποίων υπάρχουν ιδιωτικές γεωτρήσεις για την κάλυψη αναγκών υδροδότησης Κοινοτήτων και Οικισμών του Δήμου</w:t>
            </w:r>
          </w:p>
        </w:tc>
        <w:tc>
          <w:tcPr>
            <w:tcW w:w="1559" w:type="dxa"/>
          </w:tcPr>
          <w:p w14:paraId="69432E01" w14:textId="6FFCFBC9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100/2026, ομόφωνα</w:t>
            </w:r>
          </w:p>
        </w:tc>
      </w:tr>
      <w:tr w:rsidR="003B5F90" w:rsidRPr="00E729B2" w14:paraId="4444C217" w14:textId="77777777" w:rsidTr="00B67EBC">
        <w:trPr>
          <w:trHeight w:val="498"/>
        </w:trPr>
        <w:tc>
          <w:tcPr>
            <w:tcW w:w="851" w:type="dxa"/>
          </w:tcPr>
          <w:p w14:paraId="735C0F1A" w14:textId="74171982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DBC40BF" w14:textId="6930A956" w:rsidR="003B5F90" w:rsidRPr="00850588" w:rsidRDefault="003B5F90" w:rsidP="00EE2A4B">
            <w:pPr>
              <w:jc w:val="both"/>
              <w:rPr>
                <w:rFonts w:asciiTheme="majorBidi" w:hAnsiTheme="majorBidi" w:cstheme="majorBidi"/>
                <w:iCs/>
              </w:rPr>
            </w:pPr>
            <w:r w:rsidRPr="00B352A2">
              <w:rPr>
                <w:rFonts w:ascii="Times New Roman" w:hAnsi="Times New Roman" w:cs="Times New Roman"/>
              </w:rPr>
              <w:t>Ορισμός υπαλλήλ</w:t>
            </w:r>
            <w:r>
              <w:rPr>
                <w:rFonts w:ascii="Times New Roman" w:hAnsi="Times New Roman" w:cs="Times New Roman"/>
              </w:rPr>
              <w:t>ου</w:t>
            </w:r>
            <w:r w:rsidRPr="00B352A2">
              <w:rPr>
                <w:rFonts w:ascii="Times New Roman" w:hAnsi="Times New Roman" w:cs="Times New Roman"/>
              </w:rPr>
              <w:t xml:space="preserve"> του Δήμου για τη γραμματειακή υποστήριξη τ</w:t>
            </w:r>
            <w:r>
              <w:rPr>
                <w:rFonts w:ascii="Times New Roman" w:hAnsi="Times New Roman" w:cs="Times New Roman"/>
              </w:rPr>
              <w:t>ης</w:t>
            </w:r>
            <w:r w:rsidRPr="00B352A2">
              <w:rPr>
                <w:rFonts w:ascii="Times New Roman" w:hAnsi="Times New Roman" w:cs="Times New Roman"/>
              </w:rPr>
              <w:t xml:space="preserve"> Δημοτικ</w:t>
            </w:r>
            <w:r>
              <w:rPr>
                <w:rFonts w:ascii="Times New Roman" w:hAnsi="Times New Roman" w:cs="Times New Roman"/>
              </w:rPr>
              <w:t>ής</w:t>
            </w:r>
            <w:r w:rsidRPr="00B352A2">
              <w:rPr>
                <w:rFonts w:ascii="Times New Roman" w:hAnsi="Times New Roman" w:cs="Times New Roman"/>
              </w:rPr>
              <w:t xml:space="preserve"> Κοιν</w:t>
            </w:r>
            <w:r>
              <w:rPr>
                <w:rFonts w:ascii="Times New Roman" w:hAnsi="Times New Roman" w:cs="Times New Roman"/>
              </w:rPr>
              <w:t>ότητας Κάτω Παναγιάς</w:t>
            </w:r>
          </w:p>
        </w:tc>
        <w:tc>
          <w:tcPr>
            <w:tcW w:w="1559" w:type="dxa"/>
          </w:tcPr>
          <w:p w14:paraId="2A0CB33C" w14:textId="66146F1C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101/2026, ομόφωνα</w:t>
            </w:r>
          </w:p>
        </w:tc>
      </w:tr>
      <w:tr w:rsidR="003B5F90" w:rsidRPr="00E729B2" w14:paraId="53FF7D03" w14:textId="77777777" w:rsidTr="00B67EBC">
        <w:trPr>
          <w:trHeight w:val="498"/>
        </w:trPr>
        <w:tc>
          <w:tcPr>
            <w:tcW w:w="851" w:type="dxa"/>
          </w:tcPr>
          <w:p w14:paraId="495A1F5C" w14:textId="3F4050D9" w:rsidR="003B5F90" w:rsidRDefault="003B5F9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171EA02" w14:textId="6E9F698D" w:rsidR="003B5F90" w:rsidRPr="00B352A2" w:rsidRDefault="003B5F90" w:rsidP="00EE2A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Εξειδίκευση πιστώσεων που αφορούν διοργάνωση εκδηλώσεων στα πλαίσια του πολιτιστικού καλοκαιριού </w:t>
            </w:r>
            <w:r w:rsidRPr="005736DB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2A2B238C" w14:textId="53C902DB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102/2026,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01696B7E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3B5F90">
              <w:rPr>
                <w:rFonts w:asciiTheme="majorBidi" w:hAnsiTheme="majorBidi" w:cstheme="majorBidi"/>
                <w:b/>
                <w:color w:val="000000" w:themeColor="text1"/>
              </w:rPr>
              <w:t>05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3B5F90">
              <w:rPr>
                <w:rFonts w:asciiTheme="majorBidi" w:hAnsiTheme="majorBidi" w:cstheme="majorBidi"/>
                <w:b/>
                <w:color w:val="000000" w:themeColor="text1"/>
              </w:rPr>
              <w:t>5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0637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5F90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67B1D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948C5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15F3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C2852"/>
    <w:rsid w:val="00BC3A7E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2026-04-01T06:52:00Z</cp:lastPrinted>
  <dcterms:created xsi:type="dcterms:W3CDTF">2026-05-11T08:45:00Z</dcterms:created>
  <dcterms:modified xsi:type="dcterms:W3CDTF">2026-05-11T08:51:00Z</dcterms:modified>
</cp:coreProperties>
</file>